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840" w:rsidRPr="0072363B" w:rsidRDefault="00094840" w:rsidP="00094840">
      <w:pPr>
        <w:jc w:val="center"/>
        <w:rPr>
          <w:b/>
        </w:rPr>
      </w:pPr>
      <w:r w:rsidRPr="0072363B">
        <w:rPr>
          <w:b/>
        </w:rPr>
        <w:t>2013-2014</w:t>
      </w:r>
      <w:r w:rsidR="0072363B">
        <w:rPr>
          <w:b/>
        </w:rPr>
        <w:t xml:space="preserve"> Business Procedures</w:t>
      </w:r>
    </w:p>
    <w:p w:rsidR="00094840" w:rsidRPr="00094840" w:rsidRDefault="009C77D6" w:rsidP="00AD245F">
      <w:pPr>
        <w:jc w:val="center"/>
        <w:rPr>
          <w:b/>
        </w:rPr>
      </w:pPr>
      <w:proofErr w:type="spellStart"/>
      <w:r>
        <w:rPr>
          <w:b/>
        </w:rPr>
        <w:t>Kastle</w:t>
      </w:r>
      <w:proofErr w:type="spellEnd"/>
      <w:r>
        <w:rPr>
          <w:b/>
        </w:rPr>
        <w:t xml:space="preserve"> Hall IBU</w:t>
      </w:r>
      <w:r w:rsidR="00094840">
        <w:rPr>
          <w:b/>
        </w:rPr>
        <w:br/>
        <w:t>Email: kasfinance@uky.edu</w:t>
      </w:r>
    </w:p>
    <w:tbl>
      <w:tblPr>
        <w:tblStyle w:val="TableGrid"/>
        <w:tblW w:w="0" w:type="auto"/>
        <w:jc w:val="center"/>
        <w:tblLook w:val="04A0" w:firstRow="1" w:lastRow="0" w:firstColumn="1" w:lastColumn="0" w:noHBand="0" w:noVBand="1"/>
      </w:tblPr>
      <w:tblGrid>
        <w:gridCol w:w="2129"/>
        <w:gridCol w:w="3199"/>
        <w:gridCol w:w="1260"/>
        <w:gridCol w:w="1440"/>
      </w:tblGrid>
      <w:tr w:rsidR="00233E48" w:rsidTr="00233E48">
        <w:trPr>
          <w:jc w:val="center"/>
        </w:trPr>
        <w:tc>
          <w:tcPr>
            <w:tcW w:w="2129" w:type="dxa"/>
          </w:tcPr>
          <w:p w:rsidR="00233E48" w:rsidRDefault="00233E48" w:rsidP="00233E48">
            <w:r>
              <w:t>Lori Eckdahl</w:t>
            </w:r>
          </w:p>
        </w:tc>
        <w:tc>
          <w:tcPr>
            <w:tcW w:w="3199" w:type="dxa"/>
          </w:tcPr>
          <w:p w:rsidR="00233E48" w:rsidRDefault="00233E48" w:rsidP="00233E48">
            <w:r>
              <w:t>College Budget  Analyst Lead</w:t>
            </w:r>
          </w:p>
        </w:tc>
        <w:tc>
          <w:tcPr>
            <w:tcW w:w="1260" w:type="dxa"/>
          </w:tcPr>
          <w:p w:rsidR="00233E48" w:rsidRDefault="00233E48" w:rsidP="00233E48">
            <w:r>
              <w:t>257-8659</w:t>
            </w:r>
          </w:p>
        </w:tc>
        <w:tc>
          <w:tcPr>
            <w:tcW w:w="1440" w:type="dxa"/>
          </w:tcPr>
          <w:p w:rsidR="00233E48" w:rsidRDefault="00233E48" w:rsidP="00233E48">
            <w:r>
              <w:t xml:space="preserve">124 </w:t>
            </w:r>
            <w:proofErr w:type="spellStart"/>
            <w:r>
              <w:t>Kastle</w:t>
            </w:r>
            <w:proofErr w:type="spellEnd"/>
          </w:p>
        </w:tc>
      </w:tr>
      <w:tr w:rsidR="00233E48" w:rsidTr="00233E48">
        <w:trPr>
          <w:jc w:val="center"/>
        </w:trPr>
        <w:tc>
          <w:tcPr>
            <w:tcW w:w="2129" w:type="dxa"/>
          </w:tcPr>
          <w:p w:rsidR="00233E48" w:rsidRDefault="00C00C74" w:rsidP="00233E48">
            <w:r>
              <w:t>Pam Stephens</w:t>
            </w:r>
          </w:p>
        </w:tc>
        <w:tc>
          <w:tcPr>
            <w:tcW w:w="3199" w:type="dxa"/>
          </w:tcPr>
          <w:p w:rsidR="00233E48" w:rsidRDefault="00233E48" w:rsidP="00233E48">
            <w:r>
              <w:t>Financial Analyst Senior</w:t>
            </w:r>
          </w:p>
        </w:tc>
        <w:tc>
          <w:tcPr>
            <w:tcW w:w="1260" w:type="dxa"/>
          </w:tcPr>
          <w:p w:rsidR="00233E48" w:rsidRDefault="00C00C74" w:rsidP="00233E48">
            <w:r>
              <w:t>257-9219</w:t>
            </w:r>
          </w:p>
        </w:tc>
        <w:tc>
          <w:tcPr>
            <w:tcW w:w="1440" w:type="dxa"/>
          </w:tcPr>
          <w:p w:rsidR="00233E48" w:rsidRDefault="00233E48" w:rsidP="00233E48">
            <w:r>
              <w:t xml:space="preserve">125 </w:t>
            </w:r>
            <w:proofErr w:type="spellStart"/>
            <w:r>
              <w:t>Kastle</w:t>
            </w:r>
            <w:proofErr w:type="spellEnd"/>
          </w:p>
        </w:tc>
      </w:tr>
      <w:tr w:rsidR="00233E48" w:rsidTr="00233E48">
        <w:trPr>
          <w:jc w:val="center"/>
        </w:trPr>
        <w:tc>
          <w:tcPr>
            <w:tcW w:w="2129" w:type="dxa"/>
          </w:tcPr>
          <w:p w:rsidR="00233E48" w:rsidRDefault="00233E48" w:rsidP="00233E48">
            <w:r>
              <w:t>Diane Griffieth</w:t>
            </w:r>
          </w:p>
        </w:tc>
        <w:tc>
          <w:tcPr>
            <w:tcW w:w="3199" w:type="dxa"/>
          </w:tcPr>
          <w:p w:rsidR="00233E48" w:rsidRDefault="00233E48" w:rsidP="00233E48">
            <w:r>
              <w:t>Financial Analyst</w:t>
            </w:r>
          </w:p>
        </w:tc>
        <w:tc>
          <w:tcPr>
            <w:tcW w:w="1260" w:type="dxa"/>
          </w:tcPr>
          <w:p w:rsidR="00233E48" w:rsidRDefault="00C00C74" w:rsidP="00233E48">
            <w:r>
              <w:t>257-6843</w:t>
            </w:r>
          </w:p>
        </w:tc>
        <w:tc>
          <w:tcPr>
            <w:tcW w:w="1440" w:type="dxa"/>
          </w:tcPr>
          <w:p w:rsidR="00233E48" w:rsidRDefault="00C00C74" w:rsidP="00233E48">
            <w:r>
              <w:t>124</w:t>
            </w:r>
            <w:r w:rsidR="00233E48">
              <w:t xml:space="preserve"> </w:t>
            </w:r>
            <w:proofErr w:type="spellStart"/>
            <w:r w:rsidR="00233E48">
              <w:t>Kastle</w:t>
            </w:r>
            <w:proofErr w:type="spellEnd"/>
          </w:p>
        </w:tc>
      </w:tr>
      <w:tr w:rsidR="00233E48" w:rsidTr="00233E48">
        <w:trPr>
          <w:jc w:val="center"/>
        </w:trPr>
        <w:tc>
          <w:tcPr>
            <w:tcW w:w="2129" w:type="dxa"/>
          </w:tcPr>
          <w:p w:rsidR="00233E48" w:rsidRDefault="00233E48" w:rsidP="00233E48">
            <w:r>
              <w:t>Pamela Webb</w:t>
            </w:r>
          </w:p>
        </w:tc>
        <w:tc>
          <w:tcPr>
            <w:tcW w:w="3199" w:type="dxa"/>
          </w:tcPr>
          <w:p w:rsidR="00233E48" w:rsidRDefault="00233E48" w:rsidP="00233E48">
            <w:r>
              <w:t>Financial Analyst (Travel Focus)</w:t>
            </w:r>
          </w:p>
        </w:tc>
        <w:tc>
          <w:tcPr>
            <w:tcW w:w="1260" w:type="dxa"/>
          </w:tcPr>
          <w:p w:rsidR="00233E48" w:rsidRDefault="00233E48" w:rsidP="00233E48">
            <w:r>
              <w:t>257-9219</w:t>
            </w:r>
          </w:p>
        </w:tc>
        <w:tc>
          <w:tcPr>
            <w:tcW w:w="1440" w:type="dxa"/>
          </w:tcPr>
          <w:p w:rsidR="00233E48" w:rsidRDefault="00C00C74" w:rsidP="00233E48">
            <w:r>
              <w:t>125</w:t>
            </w:r>
            <w:r w:rsidR="00233E48">
              <w:t xml:space="preserve"> </w:t>
            </w:r>
            <w:proofErr w:type="spellStart"/>
            <w:r w:rsidR="00233E48">
              <w:t>Kastle</w:t>
            </w:r>
            <w:proofErr w:type="spellEnd"/>
          </w:p>
        </w:tc>
      </w:tr>
      <w:tr w:rsidR="00233E48" w:rsidTr="00233E48">
        <w:trPr>
          <w:jc w:val="center"/>
        </w:trPr>
        <w:tc>
          <w:tcPr>
            <w:tcW w:w="2129" w:type="dxa"/>
          </w:tcPr>
          <w:p w:rsidR="00233E48" w:rsidRDefault="00233E48" w:rsidP="00233E48">
            <w:r>
              <w:t>Kristen Southerland</w:t>
            </w:r>
          </w:p>
        </w:tc>
        <w:tc>
          <w:tcPr>
            <w:tcW w:w="3199" w:type="dxa"/>
          </w:tcPr>
          <w:p w:rsidR="00233E48" w:rsidRDefault="00233E48" w:rsidP="00233E48">
            <w:r>
              <w:t>Grants Analyst</w:t>
            </w:r>
          </w:p>
        </w:tc>
        <w:tc>
          <w:tcPr>
            <w:tcW w:w="1260" w:type="dxa"/>
          </w:tcPr>
          <w:p w:rsidR="00233E48" w:rsidRDefault="00233E48" w:rsidP="00233E48">
            <w:r>
              <w:t>TBD</w:t>
            </w:r>
          </w:p>
        </w:tc>
        <w:tc>
          <w:tcPr>
            <w:tcW w:w="1440" w:type="dxa"/>
          </w:tcPr>
          <w:p w:rsidR="00233E48" w:rsidRDefault="00233E48" w:rsidP="00233E48">
            <w:r>
              <w:t xml:space="preserve">116 </w:t>
            </w:r>
            <w:proofErr w:type="spellStart"/>
            <w:r>
              <w:t>Kastle</w:t>
            </w:r>
            <w:proofErr w:type="spellEnd"/>
          </w:p>
        </w:tc>
      </w:tr>
    </w:tbl>
    <w:p w:rsidR="00AD245F" w:rsidRDefault="00AD245F" w:rsidP="00AD245F"/>
    <w:p w:rsidR="00094840" w:rsidRDefault="00AD245F" w:rsidP="00AD245F">
      <w:pPr>
        <w:jc w:val="center"/>
      </w:pPr>
      <w:r w:rsidRPr="00AD245F">
        <w:rPr>
          <w:b/>
          <w:u w:val="single"/>
        </w:rPr>
        <w:t>On-line forms</w:t>
      </w:r>
      <w:r w:rsidRPr="00AD245F">
        <w:br/>
      </w:r>
      <w:proofErr w:type="gramStart"/>
      <w:r>
        <w:t>You</w:t>
      </w:r>
      <w:proofErr w:type="gramEnd"/>
      <w:r>
        <w:t xml:space="preserve"> need to be logged in with your link blue ID and password to fill out/submit forms</w:t>
      </w:r>
      <w:r w:rsidR="00967434">
        <w:t>.</w:t>
      </w:r>
    </w:p>
    <w:p w:rsidR="00AD245F" w:rsidRDefault="00AD245F" w:rsidP="00AD245F">
      <w:pPr>
        <w:jc w:val="center"/>
      </w:pPr>
      <w:r w:rsidRPr="00AD245F">
        <w:rPr>
          <w:b/>
        </w:rPr>
        <w:t>A&amp;S Requisition form:</w:t>
      </w:r>
      <w:r>
        <w:t xml:space="preserve">  Use this form for making purchasing requests</w:t>
      </w:r>
      <w:r w:rsidR="00B208D5">
        <w:br/>
        <w:t>Michelle can provide your cost center number if you need it.</w:t>
      </w:r>
      <w:r>
        <w:br/>
      </w:r>
      <w:hyperlink r:id="rId6" w:history="1">
        <w:r>
          <w:rPr>
            <w:rStyle w:val="Hyperlink"/>
          </w:rPr>
          <w:t>http://staff.as.uky.edu/requisition-form</w:t>
        </w:r>
      </w:hyperlink>
    </w:p>
    <w:p w:rsidR="00AD245F" w:rsidRDefault="00AD245F" w:rsidP="00AD245F">
      <w:pPr>
        <w:jc w:val="center"/>
      </w:pPr>
      <w:r w:rsidRPr="00AD245F">
        <w:rPr>
          <w:b/>
        </w:rPr>
        <w:t>A&amp;S Travel form:</w:t>
      </w:r>
      <w:r>
        <w:t xml:space="preserve"> Complete this form for travel requests.  </w:t>
      </w:r>
      <w:r>
        <w:br/>
        <w:t xml:space="preserve">This form should be completed </w:t>
      </w:r>
      <w:r w:rsidRPr="009C77D6">
        <w:rPr>
          <w:b/>
          <w:u w:val="single"/>
        </w:rPr>
        <w:t>before</w:t>
      </w:r>
      <w:r w:rsidRPr="009C77D6">
        <w:rPr>
          <w:b/>
        </w:rPr>
        <w:t xml:space="preserve"> </w:t>
      </w:r>
      <w:r>
        <w:t>making travel arrangements.</w:t>
      </w:r>
      <w:r>
        <w:br/>
      </w:r>
      <w:hyperlink r:id="rId7" w:history="1">
        <w:r>
          <w:rPr>
            <w:rStyle w:val="Hyperlink"/>
          </w:rPr>
          <w:t>http://staff.as.uky.edu/travel-form</w:t>
        </w:r>
      </w:hyperlink>
    </w:p>
    <w:p w:rsidR="00AD245F" w:rsidRDefault="00AD245F" w:rsidP="00AD245F">
      <w:pPr>
        <w:jc w:val="center"/>
        <w:rPr>
          <w:b/>
          <w:u w:val="single"/>
        </w:rPr>
      </w:pPr>
      <w:r w:rsidRPr="00AD245F">
        <w:rPr>
          <w:b/>
          <w:u w:val="single"/>
        </w:rPr>
        <w:t>Procedures</w:t>
      </w:r>
    </w:p>
    <w:p w:rsidR="00B208D5" w:rsidRPr="009C77D6" w:rsidRDefault="00AD245F" w:rsidP="00AD245F">
      <w:pPr>
        <w:rPr>
          <w:b/>
          <w:i/>
        </w:rPr>
      </w:pPr>
      <w:r w:rsidRPr="009C77D6">
        <w:rPr>
          <w:b/>
          <w:i/>
        </w:rPr>
        <w:t>Please keep in mind that the policies</w:t>
      </w:r>
      <w:r w:rsidR="00B208D5" w:rsidRPr="009C77D6">
        <w:rPr>
          <w:b/>
          <w:i/>
        </w:rPr>
        <w:t>/rules</w:t>
      </w:r>
      <w:r w:rsidRPr="009C77D6">
        <w:rPr>
          <w:b/>
          <w:i/>
        </w:rPr>
        <w:t xml:space="preserve"> regarding purchases and travel have not changed.  Only the procedure</w:t>
      </w:r>
      <w:r w:rsidR="00B208D5" w:rsidRPr="009C77D6">
        <w:rPr>
          <w:b/>
          <w:i/>
        </w:rPr>
        <w:t>s</w:t>
      </w:r>
      <w:r w:rsidRPr="009C77D6">
        <w:rPr>
          <w:b/>
          <w:i/>
        </w:rPr>
        <w:t xml:space="preserve"> for making purchases/travel arrangements have changed.  Pl</w:t>
      </w:r>
      <w:r w:rsidR="00B208D5" w:rsidRPr="009C77D6">
        <w:rPr>
          <w:b/>
          <w:i/>
        </w:rPr>
        <w:t xml:space="preserve">ease refer to the travel reference guide for policies regarding employee travel. </w:t>
      </w:r>
    </w:p>
    <w:p w:rsidR="0072363B" w:rsidRPr="009C77D6" w:rsidRDefault="0072363B" w:rsidP="00B208D5">
      <w:pPr>
        <w:pStyle w:val="ListParagraph"/>
        <w:numPr>
          <w:ilvl w:val="0"/>
          <w:numId w:val="2"/>
        </w:numPr>
        <w:rPr>
          <w:b/>
        </w:rPr>
      </w:pPr>
      <w:proofErr w:type="spellStart"/>
      <w:r>
        <w:rPr>
          <w:b/>
        </w:rPr>
        <w:t>Procard</w:t>
      </w:r>
      <w:proofErr w:type="spellEnd"/>
      <w:r>
        <w:rPr>
          <w:b/>
        </w:rPr>
        <w:t xml:space="preserve">: </w:t>
      </w:r>
      <w:r>
        <w:t>The department will no longer have a</w:t>
      </w:r>
      <w:r w:rsidR="009C77D6">
        <w:t>n in-house</w:t>
      </w:r>
      <w:r>
        <w:t xml:space="preserve"> departmental </w:t>
      </w:r>
      <w:proofErr w:type="spellStart"/>
      <w:r>
        <w:t>procard</w:t>
      </w:r>
      <w:proofErr w:type="spellEnd"/>
      <w:r>
        <w:t xml:space="preserve">. </w:t>
      </w:r>
      <w:r w:rsidR="009C77D6">
        <w:t xml:space="preserve"> The IBU now manages </w:t>
      </w:r>
      <w:proofErr w:type="spellStart"/>
      <w:r w:rsidR="009C77D6">
        <w:t>procards</w:t>
      </w:r>
      <w:proofErr w:type="spellEnd"/>
      <w:r>
        <w:t xml:space="preserve">.  If you need to borrow a </w:t>
      </w:r>
      <w:proofErr w:type="spellStart"/>
      <w:r>
        <w:t>procard</w:t>
      </w:r>
      <w:proofErr w:type="spellEnd"/>
      <w:r>
        <w:t xml:space="preserve"> to make a </w:t>
      </w:r>
      <w:r w:rsidR="009C77D6">
        <w:t xml:space="preserve">store </w:t>
      </w:r>
      <w:r>
        <w:t xml:space="preserve">purchase (i.e. Kroger), you can check out a </w:t>
      </w:r>
      <w:proofErr w:type="spellStart"/>
      <w:r>
        <w:t>procard</w:t>
      </w:r>
      <w:proofErr w:type="spellEnd"/>
      <w:r>
        <w:t xml:space="preserve"> from the IBU.  You will need to pick up/return</w:t>
      </w:r>
      <w:r w:rsidR="00DF5451">
        <w:t xml:space="preserve"> the </w:t>
      </w:r>
      <w:proofErr w:type="spellStart"/>
      <w:r w:rsidR="00DF5451">
        <w:t>procard</w:t>
      </w:r>
      <w:proofErr w:type="spellEnd"/>
      <w:r w:rsidR="00DF5451">
        <w:t xml:space="preserve"> to 125 </w:t>
      </w:r>
      <w:proofErr w:type="spellStart"/>
      <w:r w:rsidR="00DF5451">
        <w:t>Kastle</w:t>
      </w:r>
      <w:proofErr w:type="spellEnd"/>
      <w:r w:rsidR="00DF5451">
        <w:t xml:space="preserve"> Hall and also fill out a requisition form (you can print out the online requisition form</w:t>
      </w:r>
      <w:r w:rsidR="009C77D6">
        <w:t xml:space="preserve"> or fill one out at </w:t>
      </w:r>
      <w:proofErr w:type="spellStart"/>
      <w:r w:rsidR="009C77D6">
        <w:t>Kastle</w:t>
      </w:r>
      <w:proofErr w:type="spellEnd"/>
      <w:r w:rsidR="009C77D6">
        <w:t xml:space="preserve"> Hall</w:t>
      </w:r>
      <w:r w:rsidR="00DF5451">
        <w:t>).</w:t>
      </w:r>
      <w:r>
        <w:t xml:space="preserve">  Please call/email prior to picking up the card to make sure a card is available to be checked out.</w:t>
      </w:r>
      <w:r w:rsidR="00833B48">
        <w:t xml:space="preserve"> Please submit an itemized receipt when you return the </w:t>
      </w:r>
      <w:proofErr w:type="spellStart"/>
      <w:r w:rsidR="00833B48">
        <w:t>procard</w:t>
      </w:r>
      <w:proofErr w:type="spellEnd"/>
      <w:r w:rsidR="00833B48">
        <w:t xml:space="preserve">.  </w:t>
      </w:r>
      <w:r w:rsidR="00833B48" w:rsidRPr="00833B48">
        <w:rPr>
          <w:b/>
        </w:rPr>
        <w:t>Reminder:  UK is tax exempt.</w:t>
      </w:r>
      <w:r w:rsidR="00833B48">
        <w:t xml:space="preserve"> </w:t>
      </w:r>
    </w:p>
    <w:p w:rsidR="009C77D6" w:rsidRPr="009C77D6" w:rsidRDefault="009C77D6" w:rsidP="009C77D6">
      <w:pPr>
        <w:pStyle w:val="ListParagraph"/>
        <w:numPr>
          <w:ilvl w:val="0"/>
          <w:numId w:val="2"/>
        </w:numPr>
        <w:rPr>
          <w:b/>
        </w:rPr>
      </w:pPr>
      <w:r>
        <w:rPr>
          <w:b/>
        </w:rPr>
        <w:t xml:space="preserve">Purchases: </w:t>
      </w:r>
      <w:r>
        <w:t xml:space="preserve">All purchase requests (with the exception of computer purchases) should be submitted to the IBU by either (1) filling out the requisition form, or (2) emailing a request to </w:t>
      </w:r>
      <w:hyperlink r:id="rId8" w:history="1">
        <w:r w:rsidRPr="00FF6AAD">
          <w:rPr>
            <w:rStyle w:val="Hyperlink"/>
          </w:rPr>
          <w:t>kasfinance@uky.edu</w:t>
        </w:r>
      </w:hyperlink>
      <w:r>
        <w:t xml:space="preserve">.  </w:t>
      </w:r>
      <w:r>
        <w:rPr>
          <w:b/>
        </w:rPr>
        <w:t xml:space="preserve">After your order arrives, please give Michelle the packing slip.  Packing slips need to be submitted to IBU as proof of item delivery.  </w:t>
      </w:r>
    </w:p>
    <w:p w:rsidR="009C77D6" w:rsidRPr="00B108F7" w:rsidRDefault="00B208D5" w:rsidP="00B108F7">
      <w:pPr>
        <w:pStyle w:val="ListParagraph"/>
        <w:numPr>
          <w:ilvl w:val="0"/>
          <w:numId w:val="2"/>
        </w:numPr>
        <w:rPr>
          <w:b/>
        </w:rPr>
      </w:pPr>
      <w:r>
        <w:rPr>
          <w:b/>
        </w:rPr>
        <w:t>Amazon</w:t>
      </w:r>
      <w:r>
        <w:t xml:space="preserve">:  The </w:t>
      </w:r>
      <w:r w:rsidR="009C77D6">
        <w:t xml:space="preserve">department will keep its </w:t>
      </w:r>
      <w:r>
        <w:t>corpo</w:t>
      </w:r>
      <w:r w:rsidR="009C77D6">
        <w:t>rate Amazon account, however the process for purchasing is different</w:t>
      </w:r>
      <w:r w:rsidR="009C77D6" w:rsidRPr="009C77D6">
        <w:t>.</w:t>
      </w:r>
      <w:r w:rsidR="009C77D6" w:rsidRPr="009C77D6">
        <w:rPr>
          <w:b/>
        </w:rPr>
        <w:t xml:space="preserve">  </w:t>
      </w:r>
      <w:r w:rsidR="009C77D6" w:rsidRPr="009C77D6">
        <w:rPr>
          <w:b/>
          <w:u w:val="single"/>
        </w:rPr>
        <w:t>Before</w:t>
      </w:r>
      <w:r w:rsidR="009C77D6">
        <w:t xml:space="preserve">  you purchase books/films on Amazon, you must fill out a</w:t>
      </w:r>
      <w:r w:rsidR="00B108F7">
        <w:t>n online</w:t>
      </w:r>
      <w:r w:rsidR="009C77D6">
        <w:t xml:space="preserve"> requisition form providing a purpose for the purchase, account to charge, and a brief description of the items you will be purchasing (you can just state that you are purchasing books/films without detailing the titles), and an estimate of the cost.  Once you receive approval from the IBU, you can then go onto the Amazon account and purchase the books/films.  The receipt will automatically be </w:t>
      </w:r>
      <w:r w:rsidR="009C77D6">
        <w:lastRenderedPageBreak/>
        <w:t>sent to the IBU.   If you prefer to have the IBU place the order for you, then you can (1) fill out the requisition form, provide the details for the specific item you want to purchase, and state that you would like the IBU to place the order</w:t>
      </w:r>
      <w:r w:rsidR="00B108F7">
        <w:t>, or (</w:t>
      </w:r>
      <w:proofErr w:type="gramStart"/>
      <w:r w:rsidR="00B108F7">
        <w:t>2 )</w:t>
      </w:r>
      <w:proofErr w:type="gramEnd"/>
      <w:r w:rsidR="00B108F7">
        <w:t xml:space="preserve">you can email your purchase request to </w:t>
      </w:r>
      <w:hyperlink r:id="rId9" w:history="1">
        <w:r w:rsidR="00B108F7" w:rsidRPr="00E613F4">
          <w:rPr>
            <w:rStyle w:val="Hyperlink"/>
          </w:rPr>
          <w:t>kasfinance@uky.edu</w:t>
        </w:r>
      </w:hyperlink>
      <w:r w:rsidR="00B108F7">
        <w:t xml:space="preserve"> and provide the items to order and the account to charge. </w:t>
      </w:r>
      <w:r w:rsidR="00B108F7" w:rsidRPr="00B108F7">
        <w:rPr>
          <w:b/>
        </w:rPr>
        <w:t xml:space="preserve"> After your order arrives, please give Michelle the packing slip.  Packing slips need to be submitted to IBU as proof of Amazon delivery.  </w:t>
      </w:r>
    </w:p>
    <w:p w:rsidR="00B208D5" w:rsidRPr="000E0654" w:rsidRDefault="000E0654" w:rsidP="00B208D5">
      <w:pPr>
        <w:pStyle w:val="ListParagraph"/>
        <w:numPr>
          <w:ilvl w:val="0"/>
          <w:numId w:val="2"/>
        </w:numPr>
        <w:rPr>
          <w:b/>
        </w:rPr>
      </w:pPr>
      <w:r>
        <w:rPr>
          <w:b/>
        </w:rPr>
        <w:t xml:space="preserve">Travel (before trip):  </w:t>
      </w:r>
      <w:r>
        <w:t xml:space="preserve">Fill out the travel form and make sure to fill out all sections of the form including the estimated expenses.  Once your request is received, Pam Webb or another IBU staff member will contact you to make travel arrangements for expenses that can be prepaid on the </w:t>
      </w:r>
      <w:proofErr w:type="spellStart"/>
      <w:r>
        <w:t>procard</w:t>
      </w:r>
      <w:proofErr w:type="spellEnd"/>
      <w:r>
        <w:t xml:space="preserve"> (airfare, conference registration, lodging, etc…)</w:t>
      </w:r>
    </w:p>
    <w:p w:rsidR="000E0654" w:rsidRDefault="000E0654" w:rsidP="00B208D5">
      <w:pPr>
        <w:pStyle w:val="ListParagraph"/>
        <w:numPr>
          <w:ilvl w:val="0"/>
          <w:numId w:val="2"/>
        </w:numPr>
      </w:pPr>
      <w:r>
        <w:rPr>
          <w:b/>
        </w:rPr>
        <w:t xml:space="preserve">Travel reimbursement (after the trip):  </w:t>
      </w:r>
      <w:r w:rsidRPr="00376429">
        <w:t xml:space="preserve">Within </w:t>
      </w:r>
      <w:r w:rsidRPr="00376429">
        <w:rPr>
          <w:u w:val="single"/>
        </w:rPr>
        <w:t>two weeks</w:t>
      </w:r>
      <w:r w:rsidRPr="00376429">
        <w:t xml:space="preserve"> of your return, please submit documentation for reimbursement.  You can submit receipts</w:t>
      </w:r>
      <w:r w:rsidR="007E4284">
        <w:t xml:space="preserve"> and travel reimbursement form</w:t>
      </w:r>
      <w:r w:rsidRPr="00376429">
        <w:t xml:space="preserve"> by (1) taking documentation directly to the IBU</w:t>
      </w:r>
      <w:r w:rsidR="00A74849">
        <w:t xml:space="preserve"> travel</w:t>
      </w:r>
      <w:r w:rsidRPr="00376429">
        <w:t xml:space="preserve"> office</w:t>
      </w:r>
      <w:r w:rsidR="00C00C74">
        <w:t xml:space="preserve"> in 125</w:t>
      </w:r>
      <w:r w:rsidRPr="00376429">
        <w:t xml:space="preserve"> Kastle Hall, (2) placing documentation in a campus envelope and drop it </w:t>
      </w:r>
      <w:r w:rsidR="00C00C74">
        <w:t xml:space="preserve">with a GWS student assistant, </w:t>
      </w:r>
      <w:r w:rsidRPr="00376429">
        <w:t xml:space="preserve">(3) </w:t>
      </w:r>
      <w:r w:rsidR="00376429" w:rsidRPr="00376429">
        <w:t>provide Michelle with documentation and she will forward it to</w:t>
      </w:r>
      <w:r w:rsidR="0072363B">
        <w:t xml:space="preserve"> the</w:t>
      </w:r>
      <w:r w:rsidR="00376429" w:rsidRPr="00376429">
        <w:t xml:space="preserve"> IBU. </w:t>
      </w:r>
      <w:r w:rsidR="00376429">
        <w:t xml:space="preserve"> Please remember to submit all necessary documents (</w:t>
      </w:r>
      <w:r w:rsidR="007E4284">
        <w:t xml:space="preserve">travel reimbursement form, </w:t>
      </w:r>
      <w:r w:rsidR="00376429">
        <w:t>original receipts</w:t>
      </w:r>
      <w:r w:rsidR="0072363B">
        <w:t>, conference schedules/agendas, registration form, etc…).  If more documentation is needed to process your reimbursement, the IBU will contact you.</w:t>
      </w:r>
    </w:p>
    <w:p w:rsidR="0072363B" w:rsidRPr="005E25D9" w:rsidRDefault="0072363B" w:rsidP="00B208D5">
      <w:pPr>
        <w:pStyle w:val="ListParagraph"/>
        <w:numPr>
          <w:ilvl w:val="0"/>
          <w:numId w:val="2"/>
        </w:numPr>
        <w:rPr>
          <w:i/>
        </w:rPr>
      </w:pPr>
      <w:r>
        <w:rPr>
          <w:b/>
        </w:rPr>
        <w:t>PRD’s for Dept. event meals</w:t>
      </w:r>
      <w:r>
        <w:t>:  As soon as you know the date and restaurant</w:t>
      </w:r>
      <w:r w:rsidR="00522BC6">
        <w:t xml:space="preserve"> for the event meal</w:t>
      </w:r>
      <w:r>
        <w:t>, please let Michelle know and she will submit a reques</w:t>
      </w:r>
      <w:r w:rsidR="00522BC6">
        <w:t xml:space="preserve">t to the IBU to create a PRD.  The IBU will email a PDF copy of the PRD to be printed and submitted to the restaurant.  If Michelle is out of the office, you can send a PRD request to </w:t>
      </w:r>
      <w:hyperlink r:id="rId10" w:history="1">
        <w:r w:rsidR="00522BC6" w:rsidRPr="00002794">
          <w:rPr>
            <w:rStyle w:val="Hyperlink"/>
          </w:rPr>
          <w:t>kasfinance@uky.edu</w:t>
        </w:r>
      </w:hyperlink>
      <w:r w:rsidR="00522BC6">
        <w:t xml:space="preserve">.   After the meal, </w:t>
      </w:r>
      <w:r w:rsidR="00522BC6" w:rsidRPr="005E25D9">
        <w:rPr>
          <w:b/>
        </w:rPr>
        <w:t xml:space="preserve">an </w:t>
      </w:r>
      <w:r w:rsidR="00522BC6" w:rsidRPr="005E25D9">
        <w:rPr>
          <w:b/>
          <w:i/>
        </w:rPr>
        <w:t>itemized receipt</w:t>
      </w:r>
      <w:r w:rsidR="00522BC6">
        <w:t xml:space="preserve"> and </w:t>
      </w:r>
      <w:r w:rsidR="00522BC6" w:rsidRPr="005E25D9">
        <w:rPr>
          <w:b/>
          <w:i/>
        </w:rPr>
        <w:t>a list of all attendees</w:t>
      </w:r>
      <w:r w:rsidR="00522BC6">
        <w:t xml:space="preserve"> should be submitted to Michelle or the IBU so that the restaurant can be paid.  </w:t>
      </w:r>
      <w:r w:rsidR="00522BC6" w:rsidRPr="005E25D9">
        <w:rPr>
          <w:b/>
          <w:i/>
        </w:rPr>
        <w:t xml:space="preserve">Reminder:  Alcohol is not permitted on PRDs.  Any alcohol purchases need to be approved first and paid with personal funds on a separate receipt.  You will then be reimbursed for the purchase. </w:t>
      </w:r>
    </w:p>
    <w:p w:rsidR="00522BC6" w:rsidRDefault="00522BC6" w:rsidP="00B208D5">
      <w:pPr>
        <w:pStyle w:val="ListParagraph"/>
        <w:numPr>
          <w:ilvl w:val="0"/>
          <w:numId w:val="2"/>
        </w:numPr>
      </w:pPr>
      <w:r>
        <w:rPr>
          <w:b/>
        </w:rPr>
        <w:t xml:space="preserve">Catering:  </w:t>
      </w:r>
      <w:r>
        <w:t>Please work with Michelle to complete a catering request.  She wi</w:t>
      </w:r>
      <w:r w:rsidR="00C00C74">
        <w:t>ll forward the catering invoice</w:t>
      </w:r>
      <w:r>
        <w:t xml:space="preserve"> to the IBU, so they can log the expense. </w:t>
      </w:r>
    </w:p>
    <w:p w:rsidR="00522BC6" w:rsidRDefault="00522BC6" w:rsidP="00B208D5">
      <w:pPr>
        <w:pStyle w:val="ListParagraph"/>
        <w:numPr>
          <w:ilvl w:val="0"/>
          <w:numId w:val="2"/>
        </w:numPr>
      </w:pPr>
      <w:r>
        <w:rPr>
          <w:b/>
        </w:rPr>
        <w:t>Visiting Speaker Travel Arrangements:</w:t>
      </w:r>
      <w:r>
        <w:t xml:space="preserve">  Plea</w:t>
      </w:r>
      <w:r w:rsidR="005E25D9">
        <w:t>se work with Michelle to arrange</w:t>
      </w:r>
      <w:r>
        <w:t xml:space="preserve"> visiting speaker </w:t>
      </w:r>
      <w:r w:rsidR="005E25D9">
        <w:t>travel</w:t>
      </w:r>
      <w:r>
        <w:t>.  If Michelle is out of the office, you can contact Pam Webb</w:t>
      </w:r>
      <w:r w:rsidR="00C00C74">
        <w:t xml:space="preserve"> or Pam Stephens</w:t>
      </w:r>
      <w:r>
        <w:t xml:space="preserve"> to set up lodgi</w:t>
      </w:r>
      <w:r w:rsidR="005E25D9">
        <w:t xml:space="preserve">ng reservations for the speaker (please provide guest name, dates of stay, name of hotel, any special requests, and account to charge).  For </w:t>
      </w:r>
      <w:r>
        <w:t>speaker a</w:t>
      </w:r>
      <w:r w:rsidR="006873FA">
        <w:t xml:space="preserve">irfare, the guest can either </w:t>
      </w:r>
      <w:r w:rsidR="007E4284">
        <w:t>c</w:t>
      </w:r>
      <w:r>
        <w:t xml:space="preserve">all AAA </w:t>
      </w:r>
      <w:r w:rsidR="006873FA">
        <w:t xml:space="preserve">or Avant </w:t>
      </w:r>
      <w:r>
        <w:t xml:space="preserve">to set up airfare.  </w:t>
      </w:r>
      <w:r w:rsidR="007E4284">
        <w:t>AAA/Avant will call IBU staff</w:t>
      </w:r>
      <w:r w:rsidR="006873FA">
        <w:t xml:space="preserve"> for</w:t>
      </w:r>
      <w:r>
        <w:t xml:space="preserve"> approval and payment</w:t>
      </w:r>
      <w:r w:rsidR="007E4284">
        <w:t>.</w:t>
      </w:r>
      <w:r w:rsidR="00C00C74">
        <w:t xml:space="preserve"> Please inform IBU that guests will be making airfare arrangements, so they can expect the call from the travel agency for approval &amp; payment. </w:t>
      </w:r>
    </w:p>
    <w:p w:rsidR="00AD245F" w:rsidRDefault="005E25D9" w:rsidP="00AD245F">
      <w:pPr>
        <w:pStyle w:val="ListParagraph"/>
        <w:numPr>
          <w:ilvl w:val="0"/>
          <w:numId w:val="2"/>
        </w:numPr>
      </w:pPr>
      <w:r w:rsidRPr="006873FA">
        <w:rPr>
          <w:b/>
        </w:rPr>
        <w:t>Payments for services; Independent Contractor Payments (t</w:t>
      </w:r>
      <w:r w:rsidR="007E4284">
        <w:rPr>
          <w:b/>
        </w:rPr>
        <w:t>ranslators, editors, speaker fees</w:t>
      </w:r>
      <w:r w:rsidRPr="006873FA">
        <w:rPr>
          <w:b/>
        </w:rPr>
        <w:t>, etc…)</w:t>
      </w:r>
      <w:r>
        <w:t xml:space="preserve"> Please work with Michelle</w:t>
      </w:r>
      <w:r w:rsidR="006873FA">
        <w:t xml:space="preserve"> before you hire an independent contractor to make sure fu</w:t>
      </w:r>
      <w:r w:rsidR="00C00C74">
        <w:t>nding is in place and</w:t>
      </w:r>
      <w:r>
        <w:t xml:space="preserve"> to fill out the necessary paperwork for these types of payments</w:t>
      </w:r>
      <w:r w:rsidRPr="006873FA">
        <w:rPr>
          <w:b/>
          <w:i/>
        </w:rPr>
        <w:t xml:space="preserve">.  </w:t>
      </w:r>
      <w:r w:rsidR="00C00C74">
        <w:t xml:space="preserve">There is paperwork to fill out before &amp; after the service or work is completed. </w:t>
      </w:r>
      <w:bookmarkStart w:id="0" w:name="_GoBack"/>
      <w:bookmarkEnd w:id="0"/>
    </w:p>
    <w:sectPr w:rsidR="00AD2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173CC"/>
    <w:multiLevelType w:val="hybridMultilevel"/>
    <w:tmpl w:val="30E66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91C71"/>
    <w:multiLevelType w:val="hybridMultilevel"/>
    <w:tmpl w:val="BEBE0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840"/>
    <w:rsid w:val="00094840"/>
    <w:rsid w:val="000E0654"/>
    <w:rsid w:val="0011392C"/>
    <w:rsid w:val="001C494C"/>
    <w:rsid w:val="00233E48"/>
    <w:rsid w:val="002668FB"/>
    <w:rsid w:val="00376429"/>
    <w:rsid w:val="00522BC6"/>
    <w:rsid w:val="005D7DB0"/>
    <w:rsid w:val="005E25D9"/>
    <w:rsid w:val="00673D02"/>
    <w:rsid w:val="006873FA"/>
    <w:rsid w:val="0072363B"/>
    <w:rsid w:val="007E4284"/>
    <w:rsid w:val="007E4A88"/>
    <w:rsid w:val="00833B48"/>
    <w:rsid w:val="00967434"/>
    <w:rsid w:val="009C77D6"/>
    <w:rsid w:val="00A74849"/>
    <w:rsid w:val="00AD245F"/>
    <w:rsid w:val="00B108F7"/>
    <w:rsid w:val="00B208D5"/>
    <w:rsid w:val="00C00C74"/>
    <w:rsid w:val="00CA1A01"/>
    <w:rsid w:val="00D00C5D"/>
    <w:rsid w:val="00DF5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245F"/>
    <w:rPr>
      <w:color w:val="0000FF"/>
      <w:u w:val="single"/>
    </w:rPr>
  </w:style>
  <w:style w:type="paragraph" w:styleId="ListParagraph">
    <w:name w:val="List Paragraph"/>
    <w:basedOn w:val="Normal"/>
    <w:uiPriority w:val="34"/>
    <w:qFormat/>
    <w:rsid w:val="00B208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245F"/>
    <w:rPr>
      <w:color w:val="0000FF"/>
      <w:u w:val="single"/>
    </w:rPr>
  </w:style>
  <w:style w:type="paragraph" w:styleId="ListParagraph">
    <w:name w:val="List Paragraph"/>
    <w:basedOn w:val="Normal"/>
    <w:uiPriority w:val="34"/>
    <w:qFormat/>
    <w:rsid w:val="00B20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finance@uky.edu" TargetMode="External"/><Relationship Id="rId3" Type="http://schemas.microsoft.com/office/2007/relationships/stylesWithEffects" Target="stylesWithEffects.xml"/><Relationship Id="rId7" Type="http://schemas.openxmlformats.org/officeDocument/2006/relationships/hyperlink" Target="http://staff.as.uky.edu/travel-fo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ff.as.uky.edu/requisition-for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sfinance@uky.edu" TargetMode="External"/><Relationship Id="rId4" Type="http://schemas.openxmlformats.org/officeDocument/2006/relationships/settings" Target="settings.xml"/><Relationship Id="rId9" Type="http://schemas.openxmlformats.org/officeDocument/2006/relationships/hyperlink" Target="mailto:kasfinance@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1D5F4CEB</Template>
  <TotalTime>0</TotalTime>
  <Pages>2</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Toro, Michelle</dc:creator>
  <cp:lastModifiedBy>Del Toro, Michelle</cp:lastModifiedBy>
  <cp:revision>2</cp:revision>
  <cp:lastPrinted>2013-08-12T12:01:00Z</cp:lastPrinted>
  <dcterms:created xsi:type="dcterms:W3CDTF">2014-10-07T16:06:00Z</dcterms:created>
  <dcterms:modified xsi:type="dcterms:W3CDTF">2014-10-07T16:06:00Z</dcterms:modified>
</cp:coreProperties>
</file>